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Web"/>
        <w:spacing w:before="100" w:after="100"/>
        <w:rPr>
          <w:rFonts w:eastAsia="font224" w:cs="Times New Roman"/>
          <w:b/>
          <w:b/>
          <w:bCs/>
          <w:sz w:val="28"/>
          <w:szCs w:val="28"/>
        </w:rPr>
      </w:pPr>
      <w:r>
        <w:rPr>
          <w:rFonts w:eastAsia="font224" w:cs="Times New Roman"/>
          <w:b/>
          <w:bCs/>
          <w:sz w:val="28"/>
          <w:szCs w:val="28"/>
        </w:rPr>
      </w:r>
    </w:p>
    <w:p>
      <w:pPr>
        <w:pStyle w:val="NormalWeb"/>
        <w:rPr>
          <w:rFonts w:eastAsia="font224" w:cs="Times New Roman"/>
          <w:b/>
          <w:b/>
          <w:bCs/>
        </w:rPr>
      </w:pPr>
      <w:r>
        <w:rPr>
          <w:rFonts w:eastAsia="font224" w:cs="Times New Roman"/>
          <w:b/>
          <w:bCs/>
        </w:rPr>
        <w:t>Richiesta di comunicazione e diffusione di dati sugli esiti scolastici nell’interesse dello studente ex art. 96 D.L.vo 196/03</w:t>
      </w:r>
    </w:p>
    <w:p>
      <w:pPr>
        <w:pStyle w:val="NormalWeb"/>
        <w:spacing w:before="0" w:after="0"/>
        <w:rPr>
          <w:rFonts w:eastAsia="font224" w:cs="Times New Roman"/>
        </w:rPr>
      </w:pPr>
      <w:r>
        <w:rPr>
          <w:rFonts w:eastAsia="font224" w:cs="Times New Roman"/>
        </w:rPr>
      </w:r>
    </w:p>
    <w:p>
      <w:pPr>
        <w:pStyle w:val="Normal"/>
        <w:spacing w:lineRule="auto" w:line="360" w:before="480" w:after="0"/>
        <w:ind w:start="6" w:hanging="0"/>
        <w:jc w:val="both"/>
        <w:rPr>
          <w:rFonts w:cs="Times New Roman"/>
        </w:rPr>
      </w:pPr>
      <w:r>
        <w:rPr>
          <w:rFonts w:cs="Times New Roman"/>
        </w:rPr>
        <w:t>Il/la sottoscritto/a _____________________________________________________ nato/a a _____________ ( __) il _____________ frequentante la classe________ Sez._______ dell’ITA “D. Anzilotti”,</w:t>
      </w:r>
    </w:p>
    <w:p>
      <w:pPr>
        <w:pStyle w:val="Normal"/>
        <w:jc w:val="both"/>
        <w:rPr>
          <w:rFonts w:cs="Times New Roman"/>
        </w:rPr>
      </w:pPr>
      <w:r>
        <w:rPr>
          <w:rFonts w:cs="Times New Roman"/>
        </w:rPr>
      </w:r>
    </w:p>
    <w:p>
      <w:pPr>
        <w:pStyle w:val="NormalWeb"/>
        <w:spacing w:before="0" w:after="0"/>
        <w:jc w:val="both"/>
        <w:rPr>
          <w:rFonts w:eastAsia="font224" w:cs="Times New Roman"/>
        </w:rPr>
      </w:pPr>
      <w:r>
        <w:rPr>
          <w:rFonts w:eastAsia="font224" w:cs="Times New Roman"/>
        </w:rPr>
        <w:t xml:space="preserve">visto l’art. 96 del D.Lgs. n. 196/2003, che si riporta testualmente: </w:t>
      </w:r>
    </w:p>
    <w:p>
      <w:pPr>
        <w:pStyle w:val="Normal"/>
        <w:widowControl/>
        <w:numPr>
          <w:ilvl w:val="0"/>
          <w:numId w:val="1"/>
        </w:numPr>
        <w:shd w:val="clear" w:color="auto" w:fill="FFFFFF"/>
        <w:suppressAutoHyphens w:val="false"/>
        <w:ind w:start="284" w:hanging="360"/>
        <w:jc w:val="both"/>
        <w:rPr>
          <w:rFonts w:eastAsia="Times New Roman" w:cs="Times New Roman"/>
          <w:color w:val="auto"/>
          <w:lang w:eastAsia="it-IT" w:bidi="ar-SA"/>
        </w:rPr>
      </w:pPr>
      <w:r>
        <w:rPr>
          <w:rFonts w:eastAsia="Times New Roman" w:cs="Times New Roman"/>
          <w:color w:val="auto"/>
          <w:lang w:eastAsia="it-IT" w:bidi="ar-SA"/>
        </w:rPr>
        <w:t>al fine di agevolare l’orientamento, la formazione e l’inserimento professionale, anche all’estero, le istituzioni del sistema nazionale di istruzione, i centri di formazione professionale regionale, le scuole private non paritarie nonché le istituzioni di alta formazione artistica e coreutica e le università statali o non statali legalmente riconosciute su richiesta degli interessati, possono comunicare o diffondere, anche a privati e per via telematica, dati relativi agli esiti formativi, intermedi e finali, degli studenti e altri dati personali diversi da quelli di cui agli articoli 9 e 10 del Regolamento, pertinenti in relazione alle predette finalità e indicati nelle in-formazioni rese agli interessati ai sensi dell’articolo 13 del Regolamento. I dati possono essere successivamente trattati esclusivamente per le predette finalità</w:t>
      </w:r>
    </w:p>
    <w:p>
      <w:pPr>
        <w:pStyle w:val="Normal"/>
        <w:widowControl/>
        <w:numPr>
          <w:ilvl w:val="0"/>
          <w:numId w:val="1"/>
        </w:numPr>
        <w:shd w:val="clear" w:color="auto" w:fill="FFFFFF"/>
        <w:suppressAutoHyphens w:val="false"/>
        <w:ind w:start="284" w:hanging="360"/>
        <w:jc w:val="both"/>
        <w:rPr>
          <w:rFonts w:eastAsia="Times New Roman" w:cs="Times New Roman"/>
          <w:color w:val="auto"/>
          <w:lang w:eastAsia="it-IT" w:bidi="ar-SA"/>
        </w:rPr>
      </w:pPr>
      <w:r>
        <w:rPr>
          <w:rFonts w:eastAsia="Times New Roman" w:cs="Times New Roman"/>
          <w:color w:val="auto"/>
          <w:lang w:eastAsia="it-IT" w:bidi="ar-SA"/>
        </w:rPr>
        <w:t>resta ferma la disposizione di cui all’articolo 2, comma 2, del decreto del Presidente della Repubblica 24 giugno 1998, n. 249, sulla tutela del diritto dello studente alla riservatezza. Restano altresì ferme le vigenti disposizioni in materia di pubblicazione dell’esito degli esami mediante affissione nell’albo dell’istituto e di rilascio di diplomi e certificati</w:t>
      </w:r>
    </w:p>
    <w:p>
      <w:pPr>
        <w:pStyle w:val="NormalWeb"/>
        <w:spacing w:before="240" w:after="240"/>
        <w:jc w:val="center"/>
        <w:rPr>
          <w:rFonts w:eastAsia="font224" w:cs="Times New Roman"/>
          <w:b/>
          <w:b/>
          <w:bCs/>
        </w:rPr>
      </w:pPr>
      <w:r>
        <w:rPr>
          <w:rFonts w:eastAsia="font224" w:cs="Times New Roman"/>
          <w:b/>
          <w:bCs/>
        </w:rPr>
        <w:t>AUTORIZZA</w:t>
      </w:r>
    </w:p>
    <w:p>
      <w:pPr>
        <w:pStyle w:val="NormalWeb"/>
        <w:spacing w:before="0" w:after="0"/>
        <w:jc w:val="both"/>
        <w:rPr>
          <w:rFonts w:eastAsia="font224" w:cs="Times New Roman"/>
        </w:rPr>
      </w:pPr>
      <w:r>
        <w:rPr>
          <w:rFonts w:eastAsia="font224" w:cs="Times New Roman"/>
        </w:rPr>
        <w:t xml:space="preserve">l’Istituto Tecnico Agrario “D. Anzilotti”, per le finalità previste dall’art. 96 c.1 del D. Lgs 196/2003, alla comunicazione e diffusione dei propri dati personali (nome, cognome, luogo e data di nascita, indirizzo, numero di telefono, e-mail) e dei propri esiti formativi. </w:t>
      </w:r>
    </w:p>
    <w:p>
      <w:pPr>
        <w:pStyle w:val="NormalWeb"/>
        <w:spacing w:before="0" w:after="0"/>
        <w:jc w:val="both"/>
        <w:rPr>
          <w:rFonts w:eastAsia="font224" w:cs="Times New Roman"/>
        </w:rPr>
      </w:pPr>
      <w:r>
        <w:rPr>
          <w:rFonts w:eastAsia="font224" w:cs="Times New Roman"/>
        </w:rPr>
      </w:r>
    </w:p>
    <w:p>
      <w:pPr>
        <w:pStyle w:val="NormalWeb"/>
        <w:spacing w:before="0" w:after="0"/>
        <w:jc w:val="both"/>
        <w:rPr>
          <w:rFonts w:eastAsia="font224" w:cs="Times New Roman"/>
        </w:rPr>
      </w:pPr>
      <w:r>
        <w:rPr>
          <w:rFonts w:eastAsia="font224" w:cs="Times New Roman"/>
        </w:rPr>
      </w:r>
    </w:p>
    <w:p>
      <w:pPr>
        <w:pStyle w:val="NormalWeb"/>
        <w:spacing w:before="0" w:after="0"/>
        <w:jc w:val="both"/>
        <w:rPr>
          <w:rFonts w:eastAsia="font224" w:cs="Times New Roman"/>
        </w:rPr>
      </w:pPr>
      <w:r>
        <w:rPr>
          <w:rFonts w:eastAsia="font224" w:cs="Times New Roman"/>
        </w:rPr>
      </w:r>
    </w:p>
    <w:p>
      <w:pPr>
        <w:pStyle w:val="NormalWeb"/>
        <w:spacing w:before="0" w:after="0"/>
        <w:jc w:val="both"/>
        <w:rPr>
          <w:rFonts w:eastAsia="font224" w:cs="Times New Roman"/>
        </w:rPr>
      </w:pPr>
      <w:r>
        <w:rPr>
          <w:rFonts w:eastAsia="font224" w:cs="Times New Roman"/>
        </w:rPr>
        <w:t>Data ____________                        Firma dello studente ___________________________</w:t>
      </w:r>
    </w:p>
    <w:sectPr>
      <w:headerReference w:type="default" r:id="rId2"/>
      <w:type w:val="nextPage"/>
      <w:pgSz w:w="11906" w:h="16838"/>
      <w:pgMar w:left="1134" w:right="1134" w:header="720" w:top="851" w:footer="0" w:bottom="851"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0" w:characterSet="windows-1252"/>
    <w:family w:val="roman"/>
    <w:pitch w:val="variable"/>
  </w:font>
  <w:font w:name="font224">
    <w:charset w:val="00" w:characterSet="windows-1252"/>
    <w:family w:val="roman"/>
    <w:pitch w:val="variable"/>
  </w:font>
  <w:font w:name="Liberation Sans">
    <w:altName w:val="Arial"/>
    <w:charset w:val="00" w:characterSet="windows-1252"/>
    <w:family w:val="swiss"/>
    <w:pitch w:val="variable"/>
  </w:font>
  <w:font w:name="Arial">
    <w:charset w:val="00" w:characterSet="windows-1252"/>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Intestazione"/>
      <w:rPr/>
    </w:pPr>
    <w:r>
      <w:drawing>
        <wp:anchor behindDoc="1" distT="0" distB="0" distL="114300" distR="114300" simplePos="0" locked="0" layoutInCell="0" allowOverlap="1" relativeHeight="2">
          <wp:simplePos x="0" y="0"/>
          <wp:positionH relativeFrom="margin">
            <wp:align>center</wp:align>
          </wp:positionH>
          <wp:positionV relativeFrom="paragraph">
            <wp:posOffset>-381000</wp:posOffset>
          </wp:positionV>
          <wp:extent cx="4457700" cy="904875"/>
          <wp:effectExtent l="0" t="0" r="0" b="0"/>
          <wp:wrapTopAndBottom/>
          <wp:docPr id="1" name="Immagine 6" descr="Immagine che contiene screenshot&#10;&#10;Descrizione generata automaticamente"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6" descr="Immagine che contiene screenshot&#10;&#10;Descrizione generata automaticamente" title=""/>
                  <pic:cNvPicPr>
                    <a:picLocks noChangeAspect="1" noChangeArrowheads="1"/>
                  </pic:cNvPicPr>
                </pic:nvPicPr>
                <pic:blipFill>
                  <a:blip r:embed="rId1"/>
                  <a:stretch>
                    <a:fillRect/>
                  </a:stretch>
                </pic:blipFill>
                <pic:spPr bwMode="auto">
                  <a:xfrm>
                    <a:off x="0" y="0"/>
                    <a:ext cx="4457700" cy="904875"/>
                  </a:xfrm>
                  <a:prstGeom prst="rect">
                    <a:avLst/>
                  </a:prstGeom>
                </pic:spPr>
              </pic:pic>
            </a:graphicData>
          </a:graphic>
        </wp:anchor>
      </w:drawing>
    </w:r>
    <w:r>
      <w:rPr/>
      <w:t>-</w:t>
    </w:r>
    <w:r>
      <w:rPr/>
      <w:t>-----------------------------------------------------------------------------------------------------------------------</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start"/>
      <w:pPr>
        <w:tabs>
          <w:tab w:val="num" w:pos="0"/>
        </w:tabs>
        <w:ind w:start="720" w:hanging="360"/>
      </w:pPr>
    </w:lvl>
    <w:lvl w:ilvl="1">
      <w:start w:val="1"/>
      <w:numFmt w:val="lowerLetter"/>
      <w:lvlText w:val="%2."/>
      <w:lvlJc w:val="start"/>
      <w:pPr>
        <w:tabs>
          <w:tab w:val="num" w:pos="0"/>
        </w:tabs>
        <w:ind w:start="1440" w:hanging="360"/>
      </w:pPr>
    </w:lvl>
    <w:lvl w:ilvl="2">
      <w:start w:val="1"/>
      <w:numFmt w:val="lowerRoman"/>
      <w:lvlText w:val="%3."/>
      <w:lvlJc w:val="end"/>
      <w:pPr>
        <w:tabs>
          <w:tab w:val="num" w:pos="0"/>
        </w:tabs>
        <w:ind w:start="2160" w:hanging="180"/>
      </w:pPr>
    </w:lvl>
    <w:lvl w:ilvl="3">
      <w:start w:val="1"/>
      <w:numFmt w:val="decimal"/>
      <w:lvlText w:val="%4."/>
      <w:lvlJc w:val="start"/>
      <w:pPr>
        <w:tabs>
          <w:tab w:val="num" w:pos="0"/>
        </w:tabs>
        <w:ind w:start="2880" w:hanging="360"/>
      </w:pPr>
    </w:lvl>
    <w:lvl w:ilvl="4">
      <w:start w:val="1"/>
      <w:numFmt w:val="lowerLetter"/>
      <w:lvlText w:val="%5."/>
      <w:lvlJc w:val="start"/>
      <w:pPr>
        <w:tabs>
          <w:tab w:val="num" w:pos="0"/>
        </w:tabs>
        <w:ind w:start="3600" w:hanging="360"/>
      </w:pPr>
    </w:lvl>
    <w:lvl w:ilvl="5">
      <w:start w:val="1"/>
      <w:numFmt w:val="lowerRoman"/>
      <w:lvlText w:val="%6."/>
      <w:lvlJc w:val="end"/>
      <w:pPr>
        <w:tabs>
          <w:tab w:val="num" w:pos="0"/>
        </w:tabs>
        <w:ind w:start="4320" w:hanging="180"/>
      </w:pPr>
    </w:lvl>
    <w:lvl w:ilvl="6">
      <w:start w:val="1"/>
      <w:numFmt w:val="decimal"/>
      <w:lvlText w:val="%7."/>
      <w:lvlJc w:val="start"/>
      <w:pPr>
        <w:tabs>
          <w:tab w:val="num" w:pos="0"/>
        </w:tabs>
        <w:ind w:start="5040" w:hanging="360"/>
      </w:pPr>
    </w:lvl>
    <w:lvl w:ilvl="7">
      <w:start w:val="1"/>
      <w:numFmt w:val="lowerLetter"/>
      <w:lvlText w:val="%8."/>
      <w:lvlJc w:val="start"/>
      <w:pPr>
        <w:tabs>
          <w:tab w:val="num" w:pos="0"/>
        </w:tabs>
        <w:ind w:start="5760" w:hanging="360"/>
      </w:pPr>
    </w:lvl>
    <w:lvl w:ilvl="8">
      <w:start w:val="1"/>
      <w:numFmt w:val="lowerRoman"/>
      <w:lvlText w:val="%9."/>
      <w:lvlJc w:val="end"/>
      <w:pPr>
        <w:tabs>
          <w:tab w:val="num" w:pos="0"/>
        </w:tabs>
        <w:ind w:start="6480" w:hanging="180"/>
      </w:pPr>
    </w:lvl>
  </w:abstractNum>
  <w:abstractNum w:abstractNumId="2">
    <w:lvl w:ilvl="0">
      <w:start w:val="1"/>
      <w:numFmt w:val="none"/>
      <w:suff w:val="nothing"/>
      <w:lvlText w:val=""/>
      <w:lvlJc w:val="start"/>
      <w:pPr>
        <w:tabs>
          <w:tab w:val="num" w:pos="0"/>
        </w:tabs>
        <w:ind w:start="0" w:hanging="0"/>
      </w:pPr>
    </w:lvl>
    <w:lvl w:ilvl="1">
      <w:start w:val="1"/>
      <w:numFmt w:val="none"/>
      <w:suff w:val="nothing"/>
      <w:lvlText w:val=""/>
      <w:lvlJc w:val="start"/>
      <w:pPr>
        <w:tabs>
          <w:tab w:val="num" w:pos="0"/>
        </w:tabs>
        <w:ind w:start="0" w:hanging="0"/>
      </w:pPr>
    </w:lvl>
    <w:lvl w:ilvl="2">
      <w:start w:val="1"/>
      <w:numFmt w:val="none"/>
      <w:suff w:val="nothing"/>
      <w:lvlText w:val=""/>
      <w:lvlJc w:val="start"/>
      <w:pPr>
        <w:tabs>
          <w:tab w:val="num" w:pos="0"/>
        </w:tabs>
        <w:ind w:start="0" w:hanging="0"/>
      </w:pPr>
    </w:lvl>
    <w:lvl w:ilvl="3">
      <w:start w:val="1"/>
      <w:numFmt w:val="none"/>
      <w:suff w:val="nothing"/>
      <w:lvlText w:val=""/>
      <w:lvlJc w:val="start"/>
      <w:pPr>
        <w:tabs>
          <w:tab w:val="num" w:pos="0"/>
        </w:tabs>
        <w:ind w:start="0" w:hanging="0"/>
      </w:pPr>
    </w:lvl>
    <w:lvl w:ilvl="4">
      <w:start w:val="1"/>
      <w:numFmt w:val="none"/>
      <w:suff w:val="nothing"/>
      <w:lvlText w:val=""/>
      <w:lvlJc w:val="start"/>
      <w:pPr>
        <w:tabs>
          <w:tab w:val="num" w:pos="0"/>
        </w:tabs>
        <w:ind w:start="0" w:hanging="0"/>
      </w:pPr>
    </w:lvl>
    <w:lvl w:ilvl="5">
      <w:start w:val="1"/>
      <w:numFmt w:val="none"/>
      <w:suff w:val="nothing"/>
      <w:lvlText w:val=""/>
      <w:lvlJc w:val="start"/>
      <w:pPr>
        <w:tabs>
          <w:tab w:val="num" w:pos="0"/>
        </w:tabs>
        <w:ind w:start="0" w:hanging="0"/>
      </w:pPr>
    </w:lvl>
    <w:lvl w:ilvl="6">
      <w:start w:val="1"/>
      <w:numFmt w:val="none"/>
      <w:suff w:val="nothing"/>
      <w:lvlText w:val=""/>
      <w:lvlJc w:val="start"/>
      <w:pPr>
        <w:tabs>
          <w:tab w:val="num" w:pos="0"/>
        </w:tabs>
        <w:ind w:start="0" w:hanging="0"/>
      </w:pPr>
    </w:lvl>
    <w:lvl w:ilvl="7">
      <w:start w:val="1"/>
      <w:numFmt w:val="none"/>
      <w:suff w:val="nothing"/>
      <w:lvlText w:val=""/>
      <w:lvlJc w:val="start"/>
      <w:pPr>
        <w:tabs>
          <w:tab w:val="num" w:pos="0"/>
        </w:tabs>
        <w:ind w:start="0" w:hanging="0"/>
      </w:pPr>
    </w:lvl>
    <w:lvl w:ilvl="8">
      <w:start w:val="1"/>
      <w:numFmt w:val="none"/>
      <w:suff w:val="nothing"/>
      <w:lvlText w:val=""/>
      <w:lvlJc w:val="start"/>
      <w:pPr>
        <w:tabs>
          <w:tab w:val="num" w:pos="0"/>
        </w:tabs>
        <w:ind w:star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true"/>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it-IT" w:eastAsia="it-IT" w:bidi="ar-SA"/>
      </w:rPr>
    </w:rPrDefault>
    <w:pPrDefault>
      <w:pPr>
        <w:suppressAutoHyphens w:val="true"/>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val="false"/>
      <w:suppressAutoHyphens w:val="true"/>
      <w:bidi w:val="0"/>
      <w:spacing w:before="0" w:after="0"/>
      <w:jc w:val="start"/>
    </w:pPr>
    <w:rPr>
      <w:rFonts w:eastAsia="Arial Unicode MS" w:cs="Tahoma" w:ascii="Times New Roman" w:hAnsi="Times New Roman"/>
      <w:color w:val="000000"/>
      <w:kern w:val="0"/>
      <w:sz w:val="24"/>
      <w:szCs w:val="24"/>
      <w:lang w:eastAsia="en-US" w:bidi="en-US" w:val="it-IT"/>
    </w:rPr>
  </w:style>
  <w:style w:type="character" w:styleId="DefaultParagraphFont" w:customStyle="1">
    <w:name w:val="Default Paragraph Font"/>
    <w:qFormat/>
    <w:rPr/>
  </w:style>
  <w:style w:type="character" w:styleId="RTFNum21" w:customStyle="1">
    <w:name w:val="RTF_Num 2 1"/>
    <w:qFormat/>
    <w:rPr/>
  </w:style>
  <w:style w:type="character" w:styleId="RTFNum22" w:customStyle="1">
    <w:name w:val="RTF_Num 2 2"/>
    <w:qFormat/>
    <w:rPr>
      <w:rFonts w:ascii="font224" w:hAnsi="font224" w:eastAsia="font224" w:cs="font224"/>
    </w:rPr>
  </w:style>
  <w:style w:type="character" w:styleId="RTFNum23" w:customStyle="1">
    <w:name w:val="RTF_Num 2 3"/>
    <w:qFormat/>
    <w:rPr>
      <w:rFonts w:ascii="font224" w:hAnsi="font224" w:eastAsia="font224" w:cs="font224"/>
    </w:rPr>
  </w:style>
  <w:style w:type="character" w:styleId="RTFNum24" w:customStyle="1">
    <w:name w:val="RTF_Num 2 4"/>
    <w:qFormat/>
    <w:rPr>
      <w:rFonts w:ascii="font224" w:hAnsi="font224" w:eastAsia="font224" w:cs="font224"/>
    </w:rPr>
  </w:style>
  <w:style w:type="character" w:styleId="RTFNum25" w:customStyle="1">
    <w:name w:val="RTF_Num 2 5"/>
    <w:qFormat/>
    <w:rPr>
      <w:rFonts w:ascii="font224" w:hAnsi="font224" w:eastAsia="font224" w:cs="font224"/>
    </w:rPr>
  </w:style>
  <w:style w:type="character" w:styleId="RTFNum26" w:customStyle="1">
    <w:name w:val="RTF_Num 2 6"/>
    <w:qFormat/>
    <w:rPr>
      <w:rFonts w:ascii="font224" w:hAnsi="font224" w:eastAsia="font224" w:cs="font224"/>
    </w:rPr>
  </w:style>
  <w:style w:type="character" w:styleId="RTFNum27" w:customStyle="1">
    <w:name w:val="RTF_Num 2 7"/>
    <w:qFormat/>
    <w:rPr>
      <w:rFonts w:ascii="font224" w:hAnsi="font224" w:eastAsia="font224" w:cs="font224"/>
    </w:rPr>
  </w:style>
  <w:style w:type="character" w:styleId="RTFNum28" w:customStyle="1">
    <w:name w:val="RTF_Num 2 8"/>
    <w:qFormat/>
    <w:rPr>
      <w:rFonts w:ascii="font224" w:hAnsi="font224" w:eastAsia="font224" w:cs="font224"/>
    </w:rPr>
  </w:style>
  <w:style w:type="character" w:styleId="RTFNum29" w:customStyle="1">
    <w:name w:val="RTF_Num 2 9"/>
    <w:qFormat/>
    <w:rPr>
      <w:rFonts w:ascii="font224" w:hAnsi="font224" w:eastAsia="font224" w:cs="font224"/>
    </w:rPr>
  </w:style>
  <w:style w:type="character" w:styleId="WWCaratterepredefinitoparagrafo" w:customStyle="1">
    <w:name w:val="WW-Carattere predefinito paragrafo"/>
    <w:qFormat/>
    <w:rPr/>
  </w:style>
  <w:style w:type="character" w:styleId="CollegamentoInternet">
    <w:name w:val="Collegamento Internet"/>
    <w:rPr>
      <w:color w:val="0000FF"/>
      <w:sz w:val="20"/>
      <w:szCs w:val="20"/>
      <w:u w:val="single"/>
    </w:rPr>
  </w:style>
  <w:style w:type="character" w:styleId="PidipaginaCarattere" w:customStyle="1">
    <w:name w:val="Piè di pagina Carattere"/>
    <w:link w:val="Pidipagina"/>
    <w:qFormat/>
    <w:rsid w:val="004f5511"/>
    <w:rPr>
      <w:rFonts w:eastAsia="Arial Unicode MS" w:cs="Tahoma"/>
      <w:color w:val="000000"/>
      <w:sz w:val="24"/>
      <w:szCs w:val="24"/>
      <w:lang w:eastAsia="en-US" w:bidi="en-US"/>
    </w:rPr>
  </w:style>
  <w:style w:type="paragraph" w:styleId="Titolo">
    <w:name w:val="Titolo"/>
    <w:basedOn w:val="Normal"/>
    <w:next w:val="Corpodeltesto"/>
    <w:qFormat/>
    <w:pPr>
      <w:keepNext w:val="true"/>
      <w:spacing w:before="240" w:after="120"/>
    </w:pPr>
    <w:rPr>
      <w:rFonts w:ascii="Liberation Sans" w:hAnsi="Liberation Sans" w:eastAsia="Microsoft YaHei" w:cs="Lucida Sans"/>
      <w:sz w:val="28"/>
      <w:szCs w:val="28"/>
    </w:rPr>
  </w:style>
  <w:style w:type="paragraph" w:styleId="Corpodeltesto">
    <w:name w:val="Body Text"/>
    <w:basedOn w:val="Normal"/>
    <w:pPr>
      <w:jc w:val="both"/>
    </w:pPr>
    <w:rPr>
      <w:rFonts w:ascii="font224" w:hAnsi="font224" w:eastAsia="font224" w:cs="font224"/>
      <w:sz w:val="19"/>
      <w:szCs w:val="19"/>
    </w:rPr>
  </w:style>
  <w:style w:type="paragraph" w:styleId="Elenco">
    <w:name w:val="List"/>
    <w:basedOn w:val="Corpodeltesto"/>
    <w:pPr/>
    <w:rPr>
      <w:rFonts w:cs="Tahoma"/>
    </w:rPr>
  </w:style>
  <w:style w:type="paragraph" w:styleId="Didascalia">
    <w:name w:val="Caption"/>
    <w:basedOn w:val="Normal"/>
    <w:qFormat/>
    <w:pPr>
      <w:suppressLineNumbers/>
      <w:spacing w:before="120" w:after="120"/>
    </w:pPr>
    <w:rPr>
      <w:rFonts w:cs="Lucida Sans"/>
      <w:i/>
      <w:iCs/>
      <w:sz w:val="24"/>
      <w:szCs w:val="24"/>
    </w:rPr>
  </w:style>
  <w:style w:type="paragraph" w:styleId="Indice" w:customStyle="1">
    <w:name w:val="Indice"/>
    <w:basedOn w:val="Normal"/>
    <w:qFormat/>
    <w:pPr>
      <w:suppressLineNumbers/>
    </w:pPr>
    <w:rPr/>
  </w:style>
  <w:style w:type="paragraph" w:styleId="Intestazione1" w:customStyle="1">
    <w:name w:val="Intestazione1"/>
    <w:basedOn w:val="Normal"/>
    <w:next w:val="Corpodeltesto"/>
    <w:qFormat/>
    <w:pPr>
      <w:keepNext w:val="true"/>
      <w:spacing w:before="240" w:after="120"/>
    </w:pPr>
    <w:rPr>
      <w:rFonts w:ascii="Arial" w:hAnsi="Arial" w:eastAsia="MS Mincho"/>
      <w:sz w:val="28"/>
      <w:szCs w:val="28"/>
    </w:rPr>
  </w:style>
  <w:style w:type="paragraph" w:styleId="Didascalia1" w:customStyle="1">
    <w:name w:val="Didascalia1"/>
    <w:basedOn w:val="Normal"/>
    <w:qFormat/>
    <w:pPr>
      <w:suppressLineNumbers/>
      <w:spacing w:before="120" w:after="120"/>
    </w:pPr>
    <w:rPr>
      <w:i/>
      <w:iCs/>
    </w:rPr>
  </w:style>
  <w:style w:type="paragraph" w:styleId="Intestazioneepidipagina">
    <w:name w:val="Intestazione e piè di pagina"/>
    <w:basedOn w:val="Normal"/>
    <w:qFormat/>
    <w:pPr/>
    <w:rPr/>
  </w:style>
  <w:style w:type="paragraph" w:styleId="Intestazione" w:customStyle="1">
    <w:name w:val="Header"/>
    <w:basedOn w:val="Normal"/>
    <w:pPr>
      <w:suppressLineNumbers/>
      <w:tabs>
        <w:tab w:val="clear" w:pos="708"/>
        <w:tab w:val="center" w:pos="4818" w:leader="none"/>
        <w:tab w:val="right" w:pos="9637" w:leader="none"/>
      </w:tabs>
    </w:pPr>
    <w:rPr/>
  </w:style>
  <w:style w:type="paragraph" w:styleId="NormalWeb" w:customStyle="1">
    <w:name w:val="Normal (Web)"/>
    <w:basedOn w:val="Normal"/>
    <w:qFormat/>
    <w:pPr>
      <w:spacing w:before="100" w:after="100"/>
    </w:pPr>
    <w:rPr>
      <w:color w:val="auto"/>
    </w:rPr>
  </w:style>
  <w:style w:type="paragraph" w:styleId="Pidipagina">
    <w:name w:val="Footer"/>
    <w:basedOn w:val="Normal"/>
    <w:link w:val="PidipaginaCarattere"/>
    <w:rsid w:val="004f5511"/>
    <w:pPr>
      <w:tabs>
        <w:tab w:val="clear" w:pos="708"/>
        <w:tab w:val="center" w:pos="4819" w:leader="none"/>
        <w:tab w:val="right" w:pos="9638" w:leader="none"/>
      </w:tabs>
    </w:pPr>
    <w:rPr/>
  </w:style>
  <w:style w:type="paragraph" w:styleId="Contenutotabella" w:customStyle="1">
    <w:name w:val="Contenuto tabella"/>
    <w:basedOn w:val="Normal"/>
    <w:qFormat/>
    <w:pPr/>
    <w:rPr>
      <w:color w:val="auto"/>
    </w:rPr>
  </w:style>
  <w:style w:type="paragraph" w:styleId="Intestazionetabella" w:customStyle="1">
    <w:name w:val="Intestazione tabella"/>
    <w:basedOn w:val="Contenutotabella"/>
    <w:qFormat/>
    <w:pPr>
      <w:suppressLineNumbers/>
      <w:jc w:val="center"/>
    </w:pPr>
    <w:rPr>
      <w:b/>
      <w:bCs/>
    </w:rPr>
  </w:style>
  <w:style w:type="numbering" w:styleId="NoList" w:default="1">
    <w:name w:val="No List"/>
    <w:semiHidden/>
    <w:qFormat/>
  </w:style>
  <w:style w:type="table" w:default="1" w:styleId="Tabellanormale">
    <w:name w:val="Normal Table"/>
    <w:semiHidden/>
    <w:tblPr>
      <w:tblCellMar>
        <w:top w:w="0" w:type="dxa"/>
        <w:start w:w="108" w:type="dxa"/>
        <w:bottom w:w="0" w:type="dxa"/>
        <w:end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purl.oclc.org/ooxml/drawingml/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
  <TotalTime>0</TotalTime>
  <Application>LibreOffice/7.0.5.2$Windows_X86_64 LibreOffice_project/64390860c6cd0aca4beafafcfd84613dd9dfb63a</Application>
  <AppVersion>15.0000</AppVersion>
  <Pages>1</Pages>
  <Words>269</Words>
  <Characters>1807</Characters>
  <CharactersWithSpaces>2090</CharactersWithSpaces>
  <Paragraphs>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2023-05-25T06:52:00Z</dcterms:created>
  <dc:creator>aa</dc:creator>
  <dc:description/>
  <dc:language>it-IT</dc:language>
  <cp:lastModifiedBy>DIRIGENTE2</cp:lastModifiedBy>
  <cp:lastPrinted>2004-11-10T11:03:00Z</cp:lastPrinted>
  <dcterms:modified xsi:type="dcterms:W3CDTF">2023-05-25T06:56:00Z</dcterms:modified>
  <cp:revision>3</cp:revision>
  <dc:subject/>
  <dc:title>Cari genitori,</dc:title>
</cp:coreProperties>
</file>